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A03" w:rsidRPr="0004768A" w:rsidRDefault="00751A03" w:rsidP="005467BA">
      <w:pPr>
        <w:ind w:left="6540"/>
      </w:pPr>
      <w:r w:rsidRPr="0004768A">
        <w:t>Утверждено</w:t>
      </w:r>
    </w:p>
    <w:p w:rsidR="00751A03" w:rsidRPr="0004768A" w:rsidRDefault="00751A03" w:rsidP="005467BA">
      <w:pPr>
        <w:ind w:left="6540"/>
      </w:pPr>
      <w:r w:rsidRPr="0004768A">
        <w:t>на заседании исполнительного комитета ППО ОПС казначеев России в УФК по Псковской области</w:t>
      </w:r>
    </w:p>
    <w:p w:rsidR="00751A03" w:rsidRPr="0004768A" w:rsidRDefault="00751A03" w:rsidP="005467BA">
      <w:r w:rsidRPr="0004768A">
        <w:tab/>
      </w:r>
      <w:r w:rsidRPr="0004768A">
        <w:tab/>
      </w:r>
      <w:r w:rsidRPr="0004768A">
        <w:tab/>
      </w:r>
      <w:r w:rsidRPr="0004768A">
        <w:tab/>
      </w:r>
      <w:r w:rsidRPr="0004768A">
        <w:tab/>
      </w:r>
      <w:r w:rsidRPr="0004768A">
        <w:tab/>
      </w:r>
      <w:r w:rsidRPr="0004768A">
        <w:tab/>
        <w:t>(протокол № 1/9 от 19.08.2014 года)</w:t>
      </w:r>
    </w:p>
    <w:p w:rsidR="00751A03" w:rsidRDefault="00751A03" w:rsidP="005467BA">
      <w:pPr>
        <w:ind w:left="6540"/>
        <w:rPr>
          <w:sz w:val="28"/>
          <w:szCs w:val="28"/>
        </w:rPr>
      </w:pPr>
    </w:p>
    <w:p w:rsidR="00751A03" w:rsidRDefault="00751A03" w:rsidP="005467BA">
      <w:pPr>
        <w:ind w:left="6540"/>
        <w:rPr>
          <w:sz w:val="28"/>
          <w:szCs w:val="28"/>
        </w:rPr>
      </w:pPr>
    </w:p>
    <w:p w:rsidR="00751A03" w:rsidRPr="0004768A" w:rsidRDefault="00751A03" w:rsidP="005467BA">
      <w:pPr>
        <w:ind w:left="6540" w:hanging="6682"/>
        <w:jc w:val="center"/>
        <w:rPr>
          <w:b/>
          <w:sz w:val="28"/>
          <w:szCs w:val="28"/>
        </w:rPr>
      </w:pPr>
      <w:r w:rsidRPr="0004768A">
        <w:rPr>
          <w:b/>
          <w:sz w:val="28"/>
          <w:szCs w:val="28"/>
        </w:rPr>
        <w:t>Положение</w:t>
      </w:r>
    </w:p>
    <w:p w:rsidR="00751A03" w:rsidRPr="0004768A" w:rsidRDefault="00751A03" w:rsidP="005467BA">
      <w:pPr>
        <w:rPr>
          <w:b/>
          <w:sz w:val="28"/>
          <w:szCs w:val="28"/>
        </w:rPr>
      </w:pPr>
    </w:p>
    <w:p w:rsidR="00751A03" w:rsidRPr="0004768A" w:rsidRDefault="00751A03" w:rsidP="005467BA">
      <w:pPr>
        <w:rPr>
          <w:b/>
          <w:sz w:val="28"/>
          <w:szCs w:val="28"/>
        </w:rPr>
      </w:pPr>
    </w:p>
    <w:p w:rsidR="00751A03" w:rsidRDefault="00751A03" w:rsidP="005467BA">
      <w:pPr>
        <w:jc w:val="center"/>
        <w:rPr>
          <w:b/>
          <w:sz w:val="28"/>
          <w:szCs w:val="28"/>
        </w:rPr>
      </w:pPr>
      <w:r w:rsidRPr="0004768A">
        <w:rPr>
          <w:b/>
          <w:sz w:val="28"/>
          <w:szCs w:val="28"/>
        </w:rPr>
        <w:t>о порядке  оказания материальной помощи членам первичной профсоюзной организации Общероссийского профессионального союза казначеев России в УФК по Псковской области в  период 2014-2015 годы</w:t>
      </w:r>
    </w:p>
    <w:p w:rsidR="00751A03" w:rsidRPr="0004768A" w:rsidRDefault="00751A03" w:rsidP="005467BA">
      <w:pPr>
        <w:rPr>
          <w:sz w:val="28"/>
          <w:szCs w:val="28"/>
        </w:rPr>
      </w:pPr>
    </w:p>
    <w:p w:rsidR="00751A03" w:rsidRDefault="00751A03" w:rsidP="005467BA">
      <w:pPr>
        <w:rPr>
          <w:sz w:val="28"/>
          <w:szCs w:val="28"/>
        </w:rPr>
      </w:pPr>
    </w:p>
    <w:p w:rsidR="00751A03" w:rsidRPr="003345C9" w:rsidRDefault="00751A03" w:rsidP="005467BA">
      <w:pPr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3345C9">
        <w:rPr>
          <w:b/>
          <w:sz w:val="28"/>
          <w:szCs w:val="28"/>
        </w:rPr>
        <w:t>Общие положения.</w:t>
      </w:r>
    </w:p>
    <w:p w:rsidR="00751A03" w:rsidRDefault="00751A03" w:rsidP="005467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определяет порядок и размер выплаты материальной помощи членам профсоюза в ППО ОПС казначеев России в УФК по Псковской области.</w:t>
      </w:r>
    </w:p>
    <w:p w:rsidR="00751A03" w:rsidRDefault="00751A03" w:rsidP="005467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Материальная помощь членам Профсоюза выплачивается за счет членских профсоюзных взносов.</w:t>
      </w:r>
    </w:p>
    <w:p w:rsidR="00751A03" w:rsidRDefault="00751A03" w:rsidP="005467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оказании  материальной помощи принимается по решению исполнительного комитета профсоюза и оформляется протоколом.</w:t>
      </w:r>
    </w:p>
    <w:p w:rsidR="00751A03" w:rsidRDefault="00751A03" w:rsidP="005467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Заявления и документы, подтверждающие  нуждаемость членов Профсоюза в материальной помощи рассматриваются исполнительным  комитетом в течение месяца с момента поступления указанного заявления.</w:t>
      </w:r>
    </w:p>
    <w:p w:rsidR="00751A03" w:rsidRDefault="00751A03" w:rsidP="005467BA">
      <w:pPr>
        <w:numPr>
          <w:ilvl w:val="0"/>
          <w:numId w:val="1"/>
        </w:numPr>
        <w:spacing w:after="0" w:line="240" w:lineRule="auto"/>
        <w:jc w:val="both"/>
        <w:rPr>
          <w:b/>
          <w:sz w:val="28"/>
          <w:szCs w:val="28"/>
        </w:rPr>
      </w:pPr>
      <w:r w:rsidRPr="003345C9">
        <w:rPr>
          <w:b/>
          <w:sz w:val="28"/>
          <w:szCs w:val="28"/>
        </w:rPr>
        <w:t>Порядок, условия</w:t>
      </w:r>
      <w:r>
        <w:rPr>
          <w:b/>
          <w:sz w:val="28"/>
          <w:szCs w:val="28"/>
        </w:rPr>
        <w:t xml:space="preserve">, </w:t>
      </w:r>
      <w:r w:rsidRPr="003345C9">
        <w:rPr>
          <w:b/>
          <w:sz w:val="28"/>
          <w:szCs w:val="28"/>
        </w:rPr>
        <w:t xml:space="preserve"> размер и периодичность  материальной помощи. </w:t>
      </w:r>
    </w:p>
    <w:p w:rsidR="00751A03" w:rsidRDefault="00751A03" w:rsidP="005467BA">
      <w:pPr>
        <w:ind w:firstLine="720"/>
        <w:jc w:val="both"/>
        <w:rPr>
          <w:sz w:val="28"/>
          <w:szCs w:val="28"/>
        </w:rPr>
      </w:pPr>
      <w:r w:rsidRPr="003345C9">
        <w:rPr>
          <w:sz w:val="28"/>
          <w:szCs w:val="28"/>
        </w:rPr>
        <w:t xml:space="preserve">При оказании материальной помощи членам Профсоюза учитываются </w:t>
      </w:r>
      <w:r>
        <w:rPr>
          <w:sz w:val="28"/>
          <w:szCs w:val="28"/>
        </w:rPr>
        <w:t>следующие причины  и устанавливается размер оказания материальной помощи:</w:t>
      </w:r>
    </w:p>
    <w:p w:rsidR="00751A03" w:rsidRDefault="00751A03" w:rsidP="005467BA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Смерть близкого родственника (супругов, родителей, детей) при условии их совместного проживания, ведения с умершим общего хозяйства и несения расходов на организацию похорон, в сумме 3000 рублей.</w:t>
      </w:r>
    </w:p>
    <w:p w:rsidR="00751A03" w:rsidRDefault="00751A03" w:rsidP="005467BA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>Частичная компенсация материального ущерба, нанесенного члену Профсоюза в связи со стихийным бедствием (наводнение, утрата имущества в пожаре, кража имущества и др.). Сумма компенсации определяется большинством голосов членов  исполнительного комитета, (с учетом суммы средств, предусмотренных по статье «материальная помощь членам Профсоюза»), не более 10000 рублей.</w:t>
      </w:r>
    </w:p>
    <w:p w:rsidR="00751A03" w:rsidRDefault="00751A03" w:rsidP="005467BA">
      <w:pPr>
        <w:numPr>
          <w:ilvl w:val="1"/>
          <w:numId w:val="1"/>
        </w:numPr>
        <w:spacing w:after="0" w:line="240" w:lineRule="auto"/>
        <w:ind w:left="709" w:firstLine="11"/>
        <w:jc w:val="both"/>
        <w:rPr>
          <w:sz w:val="28"/>
          <w:szCs w:val="28"/>
        </w:rPr>
      </w:pPr>
      <w:r>
        <w:rPr>
          <w:sz w:val="28"/>
          <w:szCs w:val="28"/>
        </w:rPr>
        <w:t>На 2014-2015 годы:</w:t>
      </w:r>
    </w:p>
    <w:p w:rsidR="00751A03" w:rsidRDefault="00751A03" w:rsidP="005467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санаторно-курортное лечение в пределах 50% от стоимости путевки, но не более 10000 рублей;</w:t>
      </w:r>
    </w:p>
    <w:p w:rsidR="00751A03" w:rsidRDefault="00751A03" w:rsidP="005467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 сложных по жизненным показаниям дорогостоящих операций (стоимостью свыше 50000 рублей, документально подтвержденные), не более 10000 рублей.</w:t>
      </w:r>
    </w:p>
    <w:p w:rsidR="00751A03" w:rsidRDefault="00751A03" w:rsidP="005467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Выплаты материальной помощи за санаторно-курортное лечение, проведение сложных, по жизненным показаниям, дорогостоящих операций членам профсоюза - получателям названных средств производится 1 раз в два календарных года.</w:t>
      </w:r>
    </w:p>
    <w:p w:rsidR="00751A03" w:rsidRDefault="00751A03" w:rsidP="005467BA">
      <w:pPr>
        <w:numPr>
          <w:ilvl w:val="1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связи с рождением ребенка в сумме 3000 рублей.</w:t>
      </w:r>
    </w:p>
    <w:p w:rsidR="00751A03" w:rsidRDefault="00751A03" w:rsidP="005467BA">
      <w:pPr>
        <w:numPr>
          <w:ilvl w:val="1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связи с юбилеем (50,55,60  лет) в сумме 2000 рублей.</w:t>
      </w:r>
    </w:p>
    <w:p w:rsidR="00751A03" w:rsidRDefault="00751A03" w:rsidP="005467BA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связи с бракосочетанием в сумме 3000 рублей (в случае вступления в брак обоих членов Профсоюза, материальная помощь оказывается каждому из них).</w:t>
      </w:r>
    </w:p>
    <w:p w:rsidR="00751A03" w:rsidRPr="00E22DBD" w:rsidRDefault="00751A03" w:rsidP="005467BA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70E50">
        <w:rPr>
          <w:sz w:val="28"/>
          <w:szCs w:val="28"/>
        </w:rPr>
        <w:t xml:space="preserve"> случаях</w:t>
      </w:r>
      <w:r>
        <w:rPr>
          <w:sz w:val="28"/>
          <w:szCs w:val="28"/>
        </w:rPr>
        <w:t xml:space="preserve"> хронического  заболевания и</w:t>
      </w:r>
      <w:r w:rsidRPr="00370E50">
        <w:rPr>
          <w:color w:val="FF0000"/>
          <w:sz w:val="28"/>
          <w:szCs w:val="28"/>
        </w:rPr>
        <w:t xml:space="preserve">  </w:t>
      </w:r>
      <w:r w:rsidRPr="00370E50">
        <w:rPr>
          <w:sz w:val="28"/>
          <w:szCs w:val="28"/>
        </w:rPr>
        <w:t>медицинского обследования</w:t>
      </w:r>
      <w:r>
        <w:rPr>
          <w:sz w:val="28"/>
          <w:szCs w:val="28"/>
        </w:rPr>
        <w:t xml:space="preserve"> н</w:t>
      </w:r>
      <w:r w:rsidRPr="00E22DBD">
        <w:rPr>
          <w:sz w:val="28"/>
          <w:szCs w:val="28"/>
        </w:rPr>
        <w:t xml:space="preserve">а приобретение лекарственных препаратов  в сумме 3000 рублей  </w:t>
      </w:r>
    </w:p>
    <w:p w:rsidR="00751A03" w:rsidRDefault="00751A03" w:rsidP="005467BA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Иные  тяжелые жизненные обстоятельства, оказавшие или могущие оказать существенное влияние на материальное положение члена Профсоюза – решение принимается исполнительным комитетом в каждом конкретном случае в зависимости от тяжести обстоятельства и наличия средств на оказание материальной помощи.</w:t>
      </w:r>
    </w:p>
    <w:p w:rsidR="00751A03" w:rsidRDefault="00751A03" w:rsidP="005467BA">
      <w:pPr>
        <w:ind w:left="1440"/>
        <w:jc w:val="both"/>
        <w:rPr>
          <w:sz w:val="28"/>
          <w:szCs w:val="28"/>
        </w:rPr>
      </w:pPr>
    </w:p>
    <w:p w:rsidR="00751A03" w:rsidRDefault="00751A03" w:rsidP="005467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рассмотрения вопроса об оказании материальной помощи в исполнительный комитет Профсоюза представляется личное заявление члена профсоюза, нуждающегося в материальной поддержке, а также соответствующие документы, подтверждающие расходы (чеки, квитанции, счета за медицинское обслуживание, копии свидетельств о смерти, акт о пожаре и т.д.).</w:t>
      </w:r>
    </w:p>
    <w:p w:rsidR="00751A03" w:rsidRDefault="00751A03" w:rsidP="005467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Выплата материальной помощи умершего члена Профсоюза производится единовременно одному из членов семьи умершего на основании решения исполнительного комитета Профсоюза  при наличии приложенной  копии свидетельства о смерти родственника,  а также документов, подтверждающих факт родства и совместного проживания.</w:t>
      </w:r>
    </w:p>
    <w:p w:rsidR="00751A03" w:rsidRDefault="00751A03" w:rsidP="005467BA">
      <w:pPr>
        <w:ind w:left="1440"/>
        <w:jc w:val="both"/>
        <w:rPr>
          <w:sz w:val="28"/>
          <w:szCs w:val="28"/>
        </w:rPr>
      </w:pPr>
    </w:p>
    <w:p w:rsidR="00751A03" w:rsidRDefault="00751A03" w:rsidP="005467BA">
      <w:pPr>
        <w:numPr>
          <w:ilvl w:val="1"/>
          <w:numId w:val="1"/>
        </w:numPr>
        <w:spacing w:after="0" w:line="240" w:lineRule="auto"/>
        <w:jc w:val="both"/>
        <w:rPr>
          <w:b/>
          <w:sz w:val="28"/>
          <w:szCs w:val="28"/>
        </w:rPr>
      </w:pPr>
      <w:r w:rsidRPr="00A12F3F">
        <w:rPr>
          <w:b/>
          <w:sz w:val="28"/>
          <w:szCs w:val="28"/>
        </w:rPr>
        <w:t xml:space="preserve">Заключительные положения. </w:t>
      </w:r>
    </w:p>
    <w:p w:rsidR="00751A03" w:rsidRDefault="00751A03" w:rsidP="005467BA">
      <w:pPr>
        <w:ind w:firstLine="708"/>
        <w:jc w:val="both"/>
        <w:rPr>
          <w:sz w:val="28"/>
          <w:szCs w:val="28"/>
        </w:rPr>
      </w:pPr>
      <w:r w:rsidRPr="00A12F3F">
        <w:rPr>
          <w:sz w:val="28"/>
          <w:szCs w:val="28"/>
        </w:rPr>
        <w:t xml:space="preserve">Суммы материальной помощи могут быть пересмотрены при </w:t>
      </w:r>
      <w:r>
        <w:rPr>
          <w:sz w:val="28"/>
          <w:szCs w:val="28"/>
        </w:rPr>
        <w:t xml:space="preserve"> изменении количества членов профсоюза и сумм поступлений членских взносов, но не чаще, чем 1 раз в год.</w:t>
      </w:r>
    </w:p>
    <w:p w:rsidR="00751A03" w:rsidRPr="00A12F3F" w:rsidRDefault="00751A03" w:rsidP="005467BA">
      <w:pPr>
        <w:ind w:firstLine="1440"/>
        <w:jc w:val="both"/>
        <w:rPr>
          <w:sz w:val="28"/>
          <w:szCs w:val="28"/>
        </w:rPr>
      </w:pPr>
      <w:r>
        <w:rPr>
          <w:sz w:val="28"/>
          <w:szCs w:val="28"/>
        </w:rPr>
        <w:t>Действие настоящего положения распространяется на события,  произошедшие с 1 сентября 2014 года.</w:t>
      </w:r>
    </w:p>
    <w:p w:rsidR="00751A03" w:rsidRDefault="00751A03"/>
    <w:sectPr w:rsidR="00751A03" w:rsidSect="004B5E45">
      <w:head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A03" w:rsidRDefault="00751A03" w:rsidP="004F705A">
      <w:pPr>
        <w:spacing w:after="0" w:line="240" w:lineRule="auto"/>
      </w:pPr>
      <w:r>
        <w:separator/>
      </w:r>
    </w:p>
  </w:endnote>
  <w:endnote w:type="continuationSeparator" w:id="0">
    <w:p w:rsidR="00751A03" w:rsidRDefault="00751A03" w:rsidP="004F7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A03" w:rsidRDefault="00751A03" w:rsidP="004F705A">
      <w:pPr>
        <w:spacing w:after="0" w:line="240" w:lineRule="auto"/>
      </w:pPr>
      <w:r>
        <w:separator/>
      </w:r>
    </w:p>
  </w:footnote>
  <w:footnote w:type="continuationSeparator" w:id="0">
    <w:p w:rsidR="00751A03" w:rsidRDefault="00751A03" w:rsidP="004F7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A03" w:rsidRDefault="00751A03">
    <w:pPr>
      <w:pStyle w:val="Header"/>
      <w:jc w:val="center"/>
    </w:pPr>
    <w:fldSimple w:instr=" PAGE   \* MERGEFORMAT ">
      <w:r>
        <w:rPr>
          <w:noProof/>
        </w:rPr>
        <w:t>3</w:t>
      </w:r>
    </w:fldSimple>
  </w:p>
  <w:p w:rsidR="00751A03" w:rsidRDefault="00751A0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86ADB"/>
    <w:multiLevelType w:val="multilevel"/>
    <w:tmpl w:val="FE2CA0F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67BA"/>
    <w:rsid w:val="0004768A"/>
    <w:rsid w:val="00057490"/>
    <w:rsid w:val="003345C9"/>
    <w:rsid w:val="00370E50"/>
    <w:rsid w:val="004B5E45"/>
    <w:rsid w:val="004F705A"/>
    <w:rsid w:val="005467BA"/>
    <w:rsid w:val="00751A03"/>
    <w:rsid w:val="007C3EE9"/>
    <w:rsid w:val="008260E0"/>
    <w:rsid w:val="00A12F3F"/>
    <w:rsid w:val="00E22DBD"/>
    <w:rsid w:val="00F73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05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467B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467B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3</Pages>
  <Words>565</Words>
  <Characters>3227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Абрамкина Татьяна Алексеевна</dc:creator>
  <cp:keywords/>
  <dc:description/>
  <cp:lastModifiedBy>Fedorova</cp:lastModifiedBy>
  <cp:revision>2</cp:revision>
  <dcterms:created xsi:type="dcterms:W3CDTF">2014-12-23T06:27:00Z</dcterms:created>
  <dcterms:modified xsi:type="dcterms:W3CDTF">2014-12-23T06:27:00Z</dcterms:modified>
</cp:coreProperties>
</file>